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16" w:rsidRDefault="00880C16" w:rsidP="00880C16">
      <w:pPr>
        <w:pStyle w:val="ConsPlusNormal"/>
        <w:ind w:left="66" w:firstLine="501"/>
        <w:jc w:val="both"/>
        <w:rPr>
          <w:rFonts w:ascii="Times New Roman" w:hAnsi="Times New Roman" w:cs="Times New Roman"/>
        </w:rPr>
      </w:pPr>
      <w:r w:rsidRPr="001E7E42">
        <w:rPr>
          <w:rFonts w:ascii="Times New Roman" w:hAnsi="Times New Roman" w:cs="Times New Roman"/>
          <w:b/>
        </w:rPr>
        <w:t xml:space="preserve">Порядок регистрации </w:t>
      </w:r>
      <w:r>
        <w:rPr>
          <w:rFonts w:ascii="Times New Roman" w:hAnsi="Times New Roman" w:cs="Times New Roman"/>
          <w:b/>
        </w:rPr>
        <w:t>в ГИС Торги</w:t>
      </w:r>
      <w:r w:rsidRPr="001E7E42">
        <w:rPr>
          <w:rFonts w:ascii="Times New Roman" w:hAnsi="Times New Roman" w:cs="Times New Roman"/>
          <w:b/>
        </w:rPr>
        <w:t>:</w:t>
      </w:r>
      <w:r w:rsidRPr="001E7E42">
        <w:rPr>
          <w:rFonts w:ascii="Times New Roman" w:hAnsi="Times New Roman" w:cs="Times New Roman"/>
        </w:rPr>
        <w:t xml:space="preserve"> для обеспечения доступа к участию в электронном аукционе Претендентам необходимо </w:t>
      </w:r>
      <w:r>
        <w:rPr>
          <w:rFonts w:ascii="Times New Roman" w:hAnsi="Times New Roman" w:cs="Times New Roman"/>
        </w:rPr>
        <w:t>получить</w:t>
      </w:r>
      <w:r w:rsidRPr="00443CFD">
        <w:rPr>
          <w:rFonts w:ascii="Times New Roman" w:hAnsi="Times New Roman" w:cs="Times New Roman"/>
        </w:rPr>
        <w:t xml:space="preserve"> квалифицированн</w:t>
      </w:r>
      <w:r>
        <w:rPr>
          <w:rFonts w:ascii="Times New Roman" w:hAnsi="Times New Roman" w:cs="Times New Roman"/>
        </w:rPr>
        <w:t>ую</w:t>
      </w:r>
      <w:r w:rsidRPr="00443CFD">
        <w:rPr>
          <w:rFonts w:ascii="Times New Roman" w:hAnsi="Times New Roman" w:cs="Times New Roman"/>
        </w:rPr>
        <w:t xml:space="preserve"> электронн</w:t>
      </w:r>
      <w:r>
        <w:rPr>
          <w:rFonts w:ascii="Times New Roman" w:hAnsi="Times New Roman" w:cs="Times New Roman"/>
        </w:rPr>
        <w:t>ую</w:t>
      </w:r>
      <w:r w:rsidRPr="00443CFD">
        <w:rPr>
          <w:rFonts w:ascii="Times New Roman" w:hAnsi="Times New Roman" w:cs="Times New Roman"/>
        </w:rPr>
        <w:t xml:space="preserve"> подпис</w:t>
      </w:r>
      <w:r>
        <w:rPr>
          <w:rFonts w:ascii="Times New Roman" w:hAnsi="Times New Roman" w:cs="Times New Roman"/>
        </w:rPr>
        <w:t>ь, пройти</w:t>
      </w:r>
      <w:r w:rsidRPr="00443CFD">
        <w:rPr>
          <w:rFonts w:ascii="Times New Roman" w:hAnsi="Times New Roman" w:cs="Times New Roman"/>
        </w:rPr>
        <w:t xml:space="preserve"> регистраци</w:t>
      </w:r>
      <w:r>
        <w:rPr>
          <w:rFonts w:ascii="Times New Roman" w:hAnsi="Times New Roman" w:cs="Times New Roman"/>
        </w:rPr>
        <w:t>ю</w:t>
      </w:r>
      <w:r w:rsidRPr="00443CFD">
        <w:rPr>
          <w:rFonts w:ascii="Times New Roman" w:hAnsi="Times New Roman" w:cs="Times New Roman"/>
        </w:rPr>
        <w:t xml:space="preserve"> на </w:t>
      </w:r>
      <w:proofErr w:type="spellStart"/>
      <w:r w:rsidRPr="00443CFD">
        <w:rPr>
          <w:rFonts w:ascii="Times New Roman" w:hAnsi="Times New Roman" w:cs="Times New Roman"/>
        </w:rPr>
        <w:t>Госуслугах</w:t>
      </w:r>
      <w:proofErr w:type="spellEnd"/>
      <w:r w:rsidRPr="00443CFD">
        <w:rPr>
          <w:rFonts w:ascii="Times New Roman" w:hAnsi="Times New Roman" w:cs="Times New Roman"/>
        </w:rPr>
        <w:t xml:space="preserve"> (ЕСИА)</w:t>
      </w:r>
      <w:r>
        <w:rPr>
          <w:rFonts w:ascii="Times New Roman" w:hAnsi="Times New Roman" w:cs="Times New Roman"/>
        </w:rPr>
        <w:t>, после этого пройти регистрацию</w:t>
      </w:r>
      <w:r w:rsidRPr="001E7E42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ГИС Торги. </w:t>
      </w:r>
      <w:r w:rsidRPr="00443CFD">
        <w:rPr>
          <w:rFonts w:ascii="Times New Roman" w:hAnsi="Times New Roman" w:cs="Times New Roman"/>
        </w:rPr>
        <w:t xml:space="preserve">Пройдя регистрацию в ГИС Торги, </w:t>
      </w:r>
      <w:r>
        <w:rPr>
          <w:rFonts w:ascii="Times New Roman" w:hAnsi="Times New Roman" w:cs="Times New Roman"/>
        </w:rPr>
        <w:t>претендент</w:t>
      </w:r>
      <w:r w:rsidRPr="00443CFD">
        <w:rPr>
          <w:rFonts w:ascii="Times New Roman" w:hAnsi="Times New Roman" w:cs="Times New Roman"/>
        </w:rPr>
        <w:t xml:space="preserve"> получает доступ к участию в торгах на электронных площадках, перечень операторов которых утвержден распоряжением Правительства РФ от 12.07.2018 № 1447-р*, без прохождения дополнительных проверок и направления документов.</w:t>
      </w:r>
    </w:p>
    <w:p w:rsidR="00880C16" w:rsidRDefault="00880C16" w:rsidP="00880C16">
      <w:pPr>
        <w:pStyle w:val="ConsPlusNormal"/>
        <w:ind w:left="66" w:firstLine="501"/>
        <w:jc w:val="both"/>
        <w:rPr>
          <w:rFonts w:ascii="Times New Roman" w:hAnsi="Times New Roman" w:cs="Times New Roman"/>
          <w:b/>
        </w:rPr>
      </w:pPr>
      <w:r w:rsidRPr="001E7E42">
        <w:rPr>
          <w:rFonts w:ascii="Times New Roman" w:hAnsi="Times New Roman" w:cs="Times New Roman"/>
          <w:b/>
        </w:rPr>
        <w:t xml:space="preserve">Порядок приема заявок: </w:t>
      </w:r>
    </w:p>
    <w:p w:rsidR="00880C16" w:rsidRDefault="00880C16" w:rsidP="00880C16">
      <w:pPr>
        <w:pStyle w:val="ConsPlusNormal"/>
        <w:ind w:left="66" w:firstLine="501"/>
        <w:jc w:val="both"/>
        <w:rPr>
          <w:rFonts w:ascii="Times New Roman" w:hAnsi="Times New Roman" w:cs="Times New Roman"/>
        </w:rPr>
      </w:pPr>
      <w:r w:rsidRPr="001861E6">
        <w:rPr>
          <w:rFonts w:ascii="Times New Roman" w:hAnsi="Times New Roman" w:cs="Times New Roman"/>
        </w:rPr>
        <w:t xml:space="preserve">Форма заявки на участие в электронном аукционе устанавливается </w:t>
      </w:r>
      <w:r>
        <w:rPr>
          <w:rFonts w:ascii="Times New Roman" w:hAnsi="Times New Roman" w:cs="Times New Roman"/>
        </w:rPr>
        <w:t>О</w:t>
      </w:r>
      <w:r w:rsidRPr="001861E6">
        <w:rPr>
          <w:rFonts w:ascii="Times New Roman" w:hAnsi="Times New Roman" w:cs="Times New Roman"/>
        </w:rPr>
        <w:t>рганизатором аукциона.</w:t>
      </w:r>
    </w:p>
    <w:p w:rsidR="00880C16" w:rsidRDefault="00880C16" w:rsidP="00880C16">
      <w:pPr>
        <w:pStyle w:val="ConsPlusNormal"/>
        <w:ind w:left="66" w:firstLine="501"/>
        <w:jc w:val="both"/>
        <w:rPr>
          <w:rFonts w:ascii="Times New Roman" w:hAnsi="Times New Roman" w:cs="Times New Roman"/>
        </w:rPr>
      </w:pPr>
      <w:r w:rsidRPr="00B62FBC">
        <w:rPr>
          <w:rFonts w:ascii="Times New Roman" w:hAnsi="Times New Roman" w:cs="Times New Roman"/>
        </w:rPr>
        <w:t>Заявка подается в виде электронного документа, заполненная и подписанная на бумажном носителе, преобразованная в электронно-цифровую форму путем сканирования с сохранением ее реквизитов, подписанная электронной подписью Претендента.</w:t>
      </w:r>
    </w:p>
    <w:p w:rsidR="00880C16" w:rsidRPr="001E7E42" w:rsidRDefault="00880C16" w:rsidP="00880C16">
      <w:pPr>
        <w:pStyle w:val="ConsPlusNormal"/>
        <w:ind w:left="66" w:firstLine="501"/>
        <w:jc w:val="both"/>
        <w:rPr>
          <w:rFonts w:ascii="Times New Roman" w:hAnsi="Times New Roman" w:cs="Times New Roman"/>
          <w:b/>
        </w:rPr>
      </w:pPr>
      <w:r w:rsidRPr="001E7E42">
        <w:rPr>
          <w:rFonts w:ascii="Times New Roman" w:hAnsi="Times New Roman" w:cs="Times New Roman"/>
        </w:rPr>
        <w:t>Одно лицо может подать только одну заявку по одному лоту.</w:t>
      </w:r>
    </w:p>
    <w:p w:rsidR="00880C16" w:rsidRPr="001E7E42" w:rsidRDefault="00880C16" w:rsidP="00880C16">
      <w:pPr>
        <w:pStyle w:val="ConsPlusNormal"/>
        <w:ind w:firstLine="567"/>
        <w:jc w:val="both"/>
        <w:rPr>
          <w:rFonts w:ascii="Times New Roman" w:hAnsi="Times New Roman" w:cs="Times New Roman"/>
          <w:b/>
        </w:rPr>
      </w:pPr>
      <w:r w:rsidRPr="001E7E42">
        <w:rPr>
          <w:rFonts w:ascii="Times New Roman" w:hAnsi="Times New Roman" w:cs="Times New Roman"/>
        </w:rPr>
        <w:t xml:space="preserve">Заявки подаются на электронную площадку начиная </w:t>
      </w:r>
      <w:proofErr w:type="gramStart"/>
      <w:r w:rsidRPr="001E7E42">
        <w:rPr>
          <w:rFonts w:ascii="Times New Roman" w:hAnsi="Times New Roman" w:cs="Times New Roman"/>
        </w:rPr>
        <w:t>с даты начала</w:t>
      </w:r>
      <w:proofErr w:type="gramEnd"/>
      <w:r w:rsidRPr="001E7E42">
        <w:rPr>
          <w:rFonts w:ascii="Times New Roman" w:hAnsi="Times New Roman" w:cs="Times New Roman"/>
        </w:rPr>
        <w:t xml:space="preserve"> приема заявок до времени и даты окончания приема заявок, указанных в Извещении.</w:t>
      </w:r>
    </w:p>
    <w:p w:rsidR="00880C16" w:rsidRPr="001E7E42" w:rsidRDefault="00880C16" w:rsidP="00880C16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0"/>
          <w:szCs w:val="20"/>
        </w:rPr>
      </w:pPr>
      <w:r w:rsidRPr="001E7E42">
        <w:rPr>
          <w:bCs/>
          <w:color w:val="000000"/>
          <w:sz w:val="20"/>
          <w:szCs w:val="20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80C16" w:rsidRPr="001E7E42" w:rsidRDefault="00880C16" w:rsidP="00880C16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0"/>
          <w:szCs w:val="20"/>
        </w:rPr>
      </w:pPr>
      <w:r w:rsidRPr="001E7E42">
        <w:rPr>
          <w:bCs/>
          <w:color w:val="000000"/>
          <w:sz w:val="20"/>
          <w:szCs w:val="20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80C16" w:rsidRPr="001E7E42" w:rsidRDefault="00880C16" w:rsidP="00880C16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0"/>
          <w:szCs w:val="20"/>
        </w:rPr>
      </w:pPr>
      <w:r w:rsidRPr="001E7E42">
        <w:rPr>
          <w:bCs/>
          <w:color w:val="000000"/>
          <w:sz w:val="20"/>
          <w:szCs w:val="20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1E7E42">
        <w:rPr>
          <w:bCs/>
          <w:sz w:val="20"/>
          <w:szCs w:val="20"/>
        </w:rPr>
        <w:t>Организатора</w:t>
      </w:r>
      <w:r w:rsidRPr="001E7E42">
        <w:rPr>
          <w:bCs/>
          <w:color w:val="000000"/>
          <w:sz w:val="20"/>
          <w:szCs w:val="20"/>
        </w:rPr>
        <w:t>, о чем Претенденту направляется соответствующее уведомление.</w:t>
      </w:r>
    </w:p>
    <w:p w:rsidR="00880C16" w:rsidRPr="001E7E42" w:rsidRDefault="00880C16" w:rsidP="00880C16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0"/>
          <w:szCs w:val="20"/>
        </w:rPr>
      </w:pPr>
      <w:r w:rsidRPr="001E7E42">
        <w:rPr>
          <w:bCs/>
          <w:color w:val="000000"/>
          <w:sz w:val="20"/>
          <w:szCs w:val="20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80C16" w:rsidRPr="001E7E42" w:rsidRDefault="00880C16" w:rsidP="00880C16">
      <w:pPr>
        <w:pStyle w:val="s1"/>
        <w:numPr>
          <w:ilvl w:val="0"/>
          <w:numId w:val="1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0"/>
          <w:szCs w:val="20"/>
        </w:rPr>
      </w:pPr>
      <w:r w:rsidRPr="001E7E42">
        <w:rPr>
          <w:bCs/>
          <w:color w:val="000000"/>
          <w:sz w:val="20"/>
          <w:szCs w:val="20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80C16" w:rsidRPr="001E7E42" w:rsidRDefault="00880C16" w:rsidP="00880C16">
      <w:pPr>
        <w:ind w:firstLine="540"/>
        <w:jc w:val="both"/>
        <w:rPr>
          <w:sz w:val="20"/>
          <w:szCs w:val="20"/>
        </w:rPr>
      </w:pPr>
      <w:r w:rsidRPr="001E7E42">
        <w:rPr>
          <w:b/>
          <w:sz w:val="20"/>
          <w:szCs w:val="20"/>
        </w:rPr>
        <w:t>Перечень документов, представляемых</w:t>
      </w:r>
      <w:r w:rsidRPr="001E7E42">
        <w:rPr>
          <w:sz w:val="20"/>
          <w:szCs w:val="20"/>
        </w:rPr>
        <w:t xml:space="preserve"> </w:t>
      </w:r>
      <w:r w:rsidRPr="001E7E42">
        <w:rPr>
          <w:b/>
          <w:sz w:val="20"/>
          <w:szCs w:val="20"/>
        </w:rPr>
        <w:t>для участия в аукционе:</w:t>
      </w:r>
      <w:r w:rsidRPr="001E7E42">
        <w:rPr>
          <w:sz w:val="20"/>
          <w:szCs w:val="20"/>
        </w:rPr>
        <w:t xml:space="preserve"> </w:t>
      </w:r>
    </w:p>
    <w:p w:rsidR="00880C16" w:rsidRPr="001E7E42" w:rsidRDefault="00880C16" w:rsidP="00880C1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1) заявка на участие в аукционе по установленной в извещении о проведен</w:t>
      </w:r>
      <w:proofErr w:type="gramStart"/>
      <w:r w:rsidRPr="001E7E42">
        <w:rPr>
          <w:sz w:val="20"/>
          <w:szCs w:val="20"/>
        </w:rPr>
        <w:t>ии ау</w:t>
      </w:r>
      <w:proofErr w:type="gramEnd"/>
      <w:r w:rsidRPr="001E7E42">
        <w:rPr>
          <w:sz w:val="20"/>
          <w:szCs w:val="20"/>
        </w:rPr>
        <w:t>кциона форме;</w:t>
      </w:r>
    </w:p>
    <w:p w:rsidR="00880C16" w:rsidRPr="001E7E42" w:rsidRDefault="00880C16" w:rsidP="00880C1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880C16" w:rsidRDefault="00880C16" w:rsidP="00880C1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</w:t>
      </w:r>
      <w:r w:rsidRPr="001E7E42">
        <w:rPr>
          <w:sz w:val="20"/>
          <w:szCs w:val="20"/>
        </w:rPr>
        <w:t>с</w:t>
      </w:r>
      <w:r w:rsidRPr="001E7E42">
        <w:rPr>
          <w:sz w:val="20"/>
          <w:szCs w:val="20"/>
        </w:rPr>
        <w:t>ли заявителем является ин</w:t>
      </w:r>
      <w:r>
        <w:rPr>
          <w:sz w:val="20"/>
          <w:szCs w:val="20"/>
        </w:rPr>
        <w:t>остранное юридическое лицо;</w:t>
      </w:r>
    </w:p>
    <w:p w:rsidR="00880C16" w:rsidRDefault="00880C16" w:rsidP="00880C1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4) документы, подтверждающие внесение задатка.</w:t>
      </w:r>
    </w:p>
    <w:p w:rsidR="00880C16" w:rsidRDefault="00880C16" w:rsidP="00880C1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91184">
        <w:rPr>
          <w:sz w:val="20"/>
          <w:szCs w:val="20"/>
        </w:rPr>
        <w:t xml:space="preserve">Согласно решениям УФАС России в качестве документа, подтверждающего внесение задатка Заявителю достаточно представить в составе заявки </w:t>
      </w:r>
      <w:proofErr w:type="spellStart"/>
      <w:r w:rsidRPr="00391184">
        <w:rPr>
          <w:sz w:val="20"/>
          <w:szCs w:val="20"/>
        </w:rPr>
        <w:t>скриншот</w:t>
      </w:r>
      <w:proofErr w:type="spellEnd"/>
      <w:r w:rsidRPr="00391184">
        <w:rPr>
          <w:sz w:val="20"/>
          <w:szCs w:val="20"/>
        </w:rPr>
        <w:t xml:space="preserve"> о блокировании ЭТП денежных средств, что Организатором торгов расценивается как предоставление документа, подтверждающего внесение задатка.</w:t>
      </w:r>
    </w:p>
    <w:p w:rsidR="00880C16" w:rsidRPr="00391184" w:rsidRDefault="00880C16" w:rsidP="00880C16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391184">
        <w:rPr>
          <w:sz w:val="20"/>
          <w:szCs w:val="20"/>
        </w:rPr>
        <w:t>В случае подачи заявки доверенным лицом предоставляется доверенность, оформленная в соответствии с нормами законодательства РФ.</w:t>
      </w:r>
    </w:p>
    <w:p w:rsidR="00880C16" w:rsidRDefault="00880C16" w:rsidP="00880C16">
      <w:pPr>
        <w:pStyle w:val="a3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0"/>
          <w:szCs w:val="20"/>
        </w:rPr>
      </w:pPr>
      <w:r w:rsidRPr="001E7E42">
        <w:rPr>
          <w:rFonts w:ascii="Times New Roman" w:hAnsi="Times New Roman"/>
          <w:b/>
          <w:bCs/>
          <w:color w:val="auto"/>
          <w:sz w:val="20"/>
          <w:szCs w:val="20"/>
        </w:rPr>
        <w:t xml:space="preserve">Порядок внесения и возврата задатка: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Для участия в электронном аукционе устанавливается требование о предоставлении задатка в размере, установленном в извещении о проведен</w:t>
      </w:r>
      <w:proofErr w:type="gramStart"/>
      <w:r w:rsidRPr="00F11B26">
        <w:rPr>
          <w:sz w:val="20"/>
          <w:szCs w:val="20"/>
        </w:rPr>
        <w:t>ии ау</w:t>
      </w:r>
      <w:proofErr w:type="gramEnd"/>
      <w:r w:rsidRPr="00F11B26">
        <w:rPr>
          <w:sz w:val="20"/>
          <w:szCs w:val="20"/>
        </w:rPr>
        <w:t xml:space="preserve">кциона.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Данное информационное сообщение является публичной офертой в соответствии со ст. 437 ГК РФ. Подача претендентом заявки и перечисление задатка является акцептом такой оферты, после чего договор о задатке считается заключенным в установленном порядке.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Размер задатка на участие в электронном аукционе устанавливается Продавцом (организатором) аукциона в фиксированной сумме, равной 20 % от начальной цены выставляемого на аукцион лота.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Для допуска к участию в электронном аукционе каждый претендент перечисляет на счет Оператора электронной площадки задаток в размере, указанном в извещении, в порядке, установленном регламентом электронной площадки.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Денежные средства в сумме задатка, установленного в извещении о проведении электронного аукциона, и/или депозита должны быть зачислены на лицевой счет Претендента до подачи заявки на участие в аукционе.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Порядок перечисления задатка для участия в аукционе и возврат задатка осуществляется  с учетом особенностей, установленных регламентом электронной площадки: </w:t>
      </w:r>
      <w:hyperlink r:id="rId5" w:history="1">
        <w:r w:rsidRPr="00F11B26">
          <w:rPr>
            <w:rStyle w:val="a4"/>
            <w:sz w:val="20"/>
            <w:szCs w:val="20"/>
          </w:rPr>
          <w:t>http://utp.sberbank-ast.ru</w:t>
        </w:r>
      </w:hyperlink>
      <w:r w:rsidRPr="00F11B26">
        <w:rPr>
          <w:sz w:val="20"/>
          <w:szCs w:val="20"/>
        </w:rPr>
        <w:t>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b/>
          <w:sz w:val="20"/>
          <w:szCs w:val="20"/>
        </w:rPr>
      </w:pPr>
      <w:r w:rsidRPr="00F11B26">
        <w:rPr>
          <w:b/>
          <w:sz w:val="20"/>
          <w:szCs w:val="20"/>
        </w:rPr>
        <w:t>Задаток  перечисляется Претендентом на реквизиты Оператора электронной площадки: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ПОЛУЧАТЕЛЬ: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Наименование: АО "</w:t>
      </w:r>
      <w:proofErr w:type="spellStart"/>
      <w:r w:rsidRPr="00F11B26">
        <w:rPr>
          <w:sz w:val="20"/>
          <w:szCs w:val="20"/>
        </w:rPr>
        <w:t>Сбербанк-АСТ</w:t>
      </w:r>
      <w:proofErr w:type="spellEnd"/>
      <w:r w:rsidRPr="00F11B26">
        <w:rPr>
          <w:sz w:val="20"/>
          <w:szCs w:val="20"/>
        </w:rPr>
        <w:t>"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ИНН: 7707308480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КПП: 770401001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Расчетный счет: 40702810300020038047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lastRenderedPageBreak/>
        <w:t>БАНК ПОЛУЧАТЕЛЯ: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Наименование банка: ПАО "СБЕРБАНК РОССИИ" Г. МОСКВА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БИК: 044525225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Корреспондентский счет: 30101810400000000225.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b/>
          <w:sz w:val="20"/>
          <w:szCs w:val="20"/>
        </w:rPr>
      </w:pPr>
      <w:r w:rsidRPr="00F11B26">
        <w:rPr>
          <w:b/>
          <w:sz w:val="20"/>
          <w:szCs w:val="20"/>
        </w:rPr>
        <w:t>В назначении платежа необходимо указать: Перечисление денежных сре</w:t>
      </w:r>
      <w:proofErr w:type="gramStart"/>
      <w:r w:rsidRPr="00F11B26">
        <w:rPr>
          <w:b/>
          <w:sz w:val="20"/>
          <w:szCs w:val="20"/>
        </w:rPr>
        <w:t>дств в к</w:t>
      </w:r>
      <w:proofErr w:type="gramEnd"/>
      <w:r w:rsidRPr="00F11B26">
        <w:rPr>
          <w:b/>
          <w:sz w:val="20"/>
          <w:szCs w:val="20"/>
        </w:rPr>
        <w:t>ачестве задатка (депозита) (ИНН плательщика), НДС не облагается.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 РАБОЧИЙ день по факту поступления средств по банковским выпискам (т.е. банковский день и рабочий день).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В случае</w:t>
      </w:r>
      <w:proofErr w:type="gramStart"/>
      <w:r w:rsidRPr="00F11B26">
        <w:rPr>
          <w:sz w:val="20"/>
          <w:szCs w:val="20"/>
        </w:rPr>
        <w:t>,</w:t>
      </w:r>
      <w:proofErr w:type="gramEnd"/>
      <w:r w:rsidRPr="00F11B26">
        <w:rPr>
          <w:sz w:val="20"/>
          <w:szCs w:val="20"/>
        </w:rPr>
        <w:t xml:space="preserve"> если перечисленные денежные средства не зачислены в вышеуказанный срок, необходимо проинформировать об этом оператора (АО «</w:t>
      </w:r>
      <w:proofErr w:type="spellStart"/>
      <w:r w:rsidRPr="00F11B26">
        <w:rPr>
          <w:sz w:val="20"/>
          <w:szCs w:val="20"/>
        </w:rPr>
        <w:t>Сбербанк-АСТ</w:t>
      </w:r>
      <w:proofErr w:type="spellEnd"/>
      <w:r w:rsidRPr="00F11B26">
        <w:rPr>
          <w:sz w:val="20"/>
          <w:szCs w:val="20"/>
        </w:rPr>
        <w:t xml:space="preserve">»), направив обращение на адрес электронной почты </w:t>
      </w:r>
      <w:hyperlink r:id="rId6" w:history="1">
        <w:r w:rsidRPr="00F11B26">
          <w:rPr>
            <w:rStyle w:val="a4"/>
            <w:sz w:val="20"/>
            <w:szCs w:val="20"/>
          </w:rPr>
          <w:t>property@sberbank-ast.ru</w:t>
        </w:r>
      </w:hyperlink>
      <w:r w:rsidRPr="00F11B26">
        <w:rPr>
          <w:sz w:val="20"/>
          <w:szCs w:val="20"/>
        </w:rPr>
        <w:t xml:space="preserve"> 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Основанием для блокирования средств задатка является заявка Претендента.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Задатки возвращаются: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- участникам электронного аукциона, за исключением его победителя; 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- претендентам, не допущенным к участию в электронном аукционе;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- участникам электронного аукциона в случае принятия Продавцом (организатором) аукциона решения об отказе от проведения электронного аукциона.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Разблокирование денежных средств и возврат задатков осуществляется в порядке и сроки согласно регламенту электронной площадки.</w:t>
      </w:r>
    </w:p>
    <w:p w:rsidR="00880C16" w:rsidRPr="00F11B2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 xml:space="preserve">Сумма задатка, внесенного участником, с которым заключен договор аренды, </w:t>
      </w:r>
      <w:proofErr w:type="gramStart"/>
      <w:r w:rsidRPr="00F11B26">
        <w:rPr>
          <w:sz w:val="20"/>
          <w:szCs w:val="20"/>
        </w:rPr>
        <w:t>засчитывается в счет оплаты договора на право заключения договора аренды земельного участка и подлежит</w:t>
      </w:r>
      <w:proofErr w:type="gramEnd"/>
      <w:r w:rsidRPr="00F11B26">
        <w:rPr>
          <w:sz w:val="20"/>
          <w:szCs w:val="20"/>
        </w:rPr>
        <w:t xml:space="preserve"> перечислению в установленном порядке Оператором электронной площадки на счет, указанный Продавцом (организатором) электронного аукциона, в порядке и в сроки согласно регламенту электронной площадки.</w:t>
      </w:r>
    </w:p>
    <w:p w:rsidR="00880C16" w:rsidRDefault="00880C16" w:rsidP="00880C16">
      <w:pPr>
        <w:numPr>
          <w:ilvl w:val="0"/>
          <w:numId w:val="1"/>
        </w:numPr>
        <w:tabs>
          <w:tab w:val="clear" w:pos="567"/>
          <w:tab w:val="num" w:pos="0"/>
        </w:tabs>
        <w:autoSpaceDE w:val="0"/>
        <w:autoSpaceDN w:val="0"/>
        <w:ind w:left="0" w:firstLine="567"/>
        <w:jc w:val="both"/>
        <w:rPr>
          <w:sz w:val="20"/>
          <w:szCs w:val="20"/>
        </w:rPr>
      </w:pPr>
      <w:r w:rsidRPr="00F11B26">
        <w:rPr>
          <w:sz w:val="20"/>
          <w:szCs w:val="20"/>
        </w:rPr>
        <w:t>Победителю, уклонившемуся от заключения договора на право заключения договора аренды земельного участка по результатам электронного аукциона, задаток не возвращается.</w:t>
      </w:r>
    </w:p>
    <w:p w:rsidR="00880C16" w:rsidRPr="001E7E42" w:rsidRDefault="00880C16" w:rsidP="00880C16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</w:rPr>
      </w:pPr>
      <w:r w:rsidRPr="001E7E42">
        <w:rPr>
          <w:rFonts w:ascii="Times New Roman" w:hAnsi="Times New Roman" w:cs="Times New Roman"/>
          <w:b/>
        </w:rPr>
        <w:t>Аукционная комиссия.</w:t>
      </w:r>
      <w:r w:rsidRPr="001E7E42">
        <w:rPr>
          <w:rFonts w:ascii="Times New Roman" w:hAnsi="Times New Roman" w:cs="Times New Roman"/>
        </w:rPr>
        <w:t xml:space="preserve"> </w:t>
      </w:r>
    </w:p>
    <w:p w:rsidR="00880C16" w:rsidRPr="001E7E42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Аукционная комиссия </w:t>
      </w:r>
      <w:proofErr w:type="gramStart"/>
      <w:r w:rsidRPr="001E7E42">
        <w:rPr>
          <w:sz w:val="20"/>
          <w:szCs w:val="20"/>
        </w:rPr>
        <w:t>формируется Организатором аукциона и осуществляет</w:t>
      </w:r>
      <w:proofErr w:type="gramEnd"/>
      <w:r w:rsidRPr="001E7E42">
        <w:rPr>
          <w:sz w:val="20"/>
          <w:szCs w:val="20"/>
        </w:rPr>
        <w:t xml:space="preserve"> следующие полномочия: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</w:t>
      </w:r>
      <w:r>
        <w:rPr>
          <w:sz w:val="20"/>
          <w:szCs w:val="20"/>
        </w:rPr>
        <w:t>ми членами Аукционной комиссией;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</w:t>
      </w:r>
      <w:proofErr w:type="gramStart"/>
      <w:r w:rsidRPr="001E7E42">
        <w:rPr>
          <w:sz w:val="20"/>
          <w:szCs w:val="20"/>
        </w:rPr>
        <w:t>оформляет и подписывает</w:t>
      </w:r>
      <w:proofErr w:type="gramEnd"/>
      <w:r w:rsidRPr="001E7E42">
        <w:rPr>
          <w:sz w:val="20"/>
          <w:szCs w:val="20"/>
        </w:rPr>
        <w:t xml:space="preserve"> Протокол о результатах аукциона.  </w:t>
      </w:r>
    </w:p>
    <w:p w:rsidR="00880C16" w:rsidRPr="001E7E42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b/>
          <w:sz w:val="20"/>
          <w:szCs w:val="20"/>
        </w:rPr>
        <w:t>Порядок рассмотрения заявок.</w:t>
      </w:r>
      <w:r w:rsidRPr="001E7E42">
        <w:rPr>
          <w:sz w:val="20"/>
          <w:szCs w:val="20"/>
        </w:rPr>
        <w:t xml:space="preserve"> </w:t>
      </w:r>
    </w:p>
    <w:p w:rsidR="00880C16" w:rsidRPr="001E7E42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не поступление задатка на дату рассмотрения заявок на участие в аукционе; 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80C16" w:rsidRPr="001E7E42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80C16" w:rsidRPr="001E7E42" w:rsidRDefault="00880C16" w:rsidP="00880C16">
      <w:pPr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- размещает Протокол рассмотрения заявок на участие в аукционе на электронной площадке. </w:t>
      </w:r>
    </w:p>
    <w:p w:rsidR="00880C16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</w:t>
      </w:r>
      <w:proofErr w:type="gramStart"/>
      <w:r w:rsidRPr="001E7E42">
        <w:rPr>
          <w:sz w:val="20"/>
          <w:szCs w:val="20"/>
        </w:rPr>
        <w:t>указанных</w:t>
      </w:r>
      <w:proofErr w:type="gramEnd"/>
      <w:r w:rsidRPr="001E7E42">
        <w:rPr>
          <w:sz w:val="20"/>
          <w:szCs w:val="20"/>
        </w:rPr>
        <w:t xml:space="preserve"> в извещении. </w:t>
      </w:r>
    </w:p>
    <w:p w:rsidR="00880C16" w:rsidRPr="001E7E42" w:rsidRDefault="00880C16" w:rsidP="00880C16">
      <w:pPr>
        <w:pStyle w:val="ConsPlusNormal"/>
        <w:spacing w:line="240" w:lineRule="atLeast"/>
        <w:ind w:firstLine="567"/>
        <w:jc w:val="both"/>
        <w:rPr>
          <w:rFonts w:ascii="Times New Roman" w:hAnsi="Times New Roman" w:cs="Times New Roman"/>
        </w:rPr>
      </w:pPr>
      <w:r w:rsidRPr="001E7E42">
        <w:rPr>
          <w:rFonts w:ascii="Times New Roman" w:hAnsi="Times New Roman" w:cs="Times New Roman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" w:history="1">
        <w:r w:rsidRPr="00805DCD">
          <w:rPr>
            <w:rStyle w:val="a4"/>
            <w:rFonts w:ascii="Times New Roman" w:hAnsi="Times New Roman" w:cs="Times New Roman"/>
          </w:rPr>
          <w:t>https://torgi.gov.ru</w:t>
        </w:r>
      </w:hyperlink>
      <w:r w:rsidRPr="001E7E4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:rsidR="00880C16" w:rsidRPr="001E7E42" w:rsidRDefault="00880C16" w:rsidP="00880C16">
      <w:pPr>
        <w:ind w:firstLine="567"/>
        <w:jc w:val="both"/>
        <w:rPr>
          <w:b/>
          <w:sz w:val="20"/>
          <w:szCs w:val="20"/>
        </w:rPr>
      </w:pPr>
      <w:r w:rsidRPr="001E7E42">
        <w:rPr>
          <w:b/>
          <w:sz w:val="20"/>
          <w:szCs w:val="20"/>
        </w:rPr>
        <w:t>Порядок проведения аукциона.</w:t>
      </w:r>
    </w:p>
    <w:p w:rsidR="00880C16" w:rsidRPr="001E7E42" w:rsidRDefault="00880C16" w:rsidP="00880C16">
      <w:pPr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</w:t>
      </w:r>
      <w:r w:rsidRPr="001E7E42">
        <w:rPr>
          <w:sz w:val="20"/>
          <w:szCs w:val="20"/>
        </w:rPr>
        <w:lastRenderedPageBreak/>
        <w:t xml:space="preserve">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80C16" w:rsidRPr="001E7E42" w:rsidRDefault="00880C16" w:rsidP="00880C1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E7E42">
        <w:rPr>
          <w:b/>
          <w:sz w:val="20"/>
          <w:szCs w:val="20"/>
        </w:rPr>
        <w:t>Аукцион признается несостоявшимся в случаях, если</w:t>
      </w:r>
      <w:r w:rsidRPr="001E7E42">
        <w:rPr>
          <w:sz w:val="20"/>
          <w:szCs w:val="20"/>
        </w:rPr>
        <w:t xml:space="preserve">: </w:t>
      </w:r>
    </w:p>
    <w:p w:rsidR="00880C16" w:rsidRPr="001E7E42" w:rsidRDefault="00880C16" w:rsidP="00880C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по окончании срока подачи заявок на участие в аукционе подана только одна заявка на участие в аукционе или </w:t>
      </w:r>
    </w:p>
    <w:p w:rsidR="00880C16" w:rsidRPr="001E7E42" w:rsidRDefault="00880C16" w:rsidP="00880C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-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не подано ни одной заявки на участие в аукционе. </w:t>
      </w:r>
    </w:p>
    <w:p w:rsidR="00880C16" w:rsidRPr="001E7E42" w:rsidRDefault="00880C16" w:rsidP="00880C16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</w:t>
      </w:r>
      <w:proofErr w:type="gramStart"/>
      <w:r w:rsidRPr="001E7E42">
        <w:rPr>
          <w:sz w:val="20"/>
          <w:szCs w:val="20"/>
        </w:rPr>
        <w:t>ии ау</w:t>
      </w:r>
      <w:proofErr w:type="gramEnd"/>
      <w:r w:rsidRPr="001E7E42">
        <w:rPr>
          <w:sz w:val="20"/>
          <w:szCs w:val="20"/>
        </w:rPr>
        <w:t>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80C16" w:rsidRPr="001E7E42" w:rsidRDefault="00880C16" w:rsidP="00880C16">
      <w:pPr>
        <w:numPr>
          <w:ilvl w:val="1"/>
          <w:numId w:val="1"/>
        </w:numPr>
        <w:tabs>
          <w:tab w:val="left" w:pos="1524"/>
        </w:tabs>
        <w:suppressAutoHyphens/>
        <w:jc w:val="both"/>
        <w:rPr>
          <w:color w:val="FF0000"/>
          <w:sz w:val="20"/>
          <w:szCs w:val="20"/>
        </w:rPr>
      </w:pPr>
      <w:r w:rsidRPr="001E7E42">
        <w:rPr>
          <w:b/>
          <w:sz w:val="20"/>
          <w:szCs w:val="20"/>
        </w:rPr>
        <w:t>Условия и сроки заключения договора аренды земельного участка:</w:t>
      </w:r>
    </w:p>
    <w:p w:rsidR="00880C16" w:rsidRPr="001E7E42" w:rsidRDefault="00880C16" w:rsidP="00880C16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0"/>
          <w:szCs w:val="20"/>
        </w:rPr>
      </w:pPr>
      <w:r w:rsidRPr="001E7E42">
        <w:rPr>
          <w:sz w:val="20"/>
          <w:szCs w:val="20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80C16" w:rsidRPr="001E7E42" w:rsidRDefault="00880C16" w:rsidP="00880C16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0"/>
          <w:szCs w:val="20"/>
        </w:rPr>
      </w:pPr>
      <w:r w:rsidRPr="001E7E42">
        <w:rPr>
          <w:sz w:val="20"/>
          <w:szCs w:val="20"/>
        </w:rPr>
        <w:t xml:space="preserve"> В случае</w:t>
      </w:r>
      <w:proofErr w:type="gramStart"/>
      <w:r w:rsidRPr="001E7E42">
        <w:rPr>
          <w:sz w:val="20"/>
          <w:szCs w:val="20"/>
        </w:rPr>
        <w:t>,</w:t>
      </w:r>
      <w:proofErr w:type="gramEnd"/>
      <w:r w:rsidRPr="001E7E42">
        <w:rPr>
          <w:sz w:val="20"/>
          <w:szCs w:val="20"/>
        </w:rPr>
        <w:t xml:space="preserve"> если аукцион признан несостоявшимся и только один Претендент допущен к участию в аукционе и признан Участником, </w:t>
      </w:r>
      <w:r w:rsidRPr="001D0ECC">
        <w:rPr>
          <w:sz w:val="20"/>
          <w:szCs w:val="20"/>
        </w:rPr>
        <w:t>Арендодатель (Правообладатель)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в течение 10 (десяти) дней со дня подписания Протокола </w:t>
      </w:r>
      <w:r>
        <w:rPr>
          <w:sz w:val="20"/>
          <w:szCs w:val="20"/>
        </w:rPr>
        <w:t>рассмотрения заявок направляет этому</w:t>
      </w:r>
      <w:r w:rsidRPr="001E7E42">
        <w:rPr>
          <w:sz w:val="20"/>
          <w:szCs w:val="20"/>
        </w:rPr>
        <w:t xml:space="preserve"> Участник</w:t>
      </w:r>
      <w:r>
        <w:rPr>
          <w:sz w:val="20"/>
          <w:szCs w:val="20"/>
        </w:rPr>
        <w:t xml:space="preserve">у </w:t>
      </w:r>
      <w:r w:rsidRPr="001E7E42">
        <w:rPr>
          <w:sz w:val="20"/>
          <w:szCs w:val="20"/>
        </w:rPr>
        <w:t>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80C16" w:rsidRPr="001E7E42" w:rsidRDefault="00880C16" w:rsidP="00880C16">
      <w:pPr>
        <w:numPr>
          <w:ilvl w:val="0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0"/>
          <w:szCs w:val="20"/>
        </w:rPr>
      </w:pPr>
      <w:r w:rsidRPr="001E7E42">
        <w:rPr>
          <w:sz w:val="20"/>
          <w:szCs w:val="20"/>
        </w:rPr>
        <w:t xml:space="preserve"> Не допускается заключение договора аренды земельного участка </w:t>
      </w:r>
      <w:proofErr w:type="gramStart"/>
      <w:r w:rsidRPr="001E7E42">
        <w:rPr>
          <w:sz w:val="20"/>
          <w:szCs w:val="20"/>
        </w:rPr>
        <w:t>ранее</w:t>
      </w:r>
      <w:proofErr w:type="gramEnd"/>
      <w:r w:rsidRPr="001E7E42">
        <w:rPr>
          <w:sz w:val="20"/>
          <w:szCs w:val="20"/>
        </w:rPr>
        <w:t xml:space="preserve"> чем через 10 (десять) дней со дня размещения информации о результатах аукциона на Официальном сайте торгов. </w:t>
      </w:r>
      <w:proofErr w:type="gramStart"/>
      <w:r w:rsidRPr="001E7E42">
        <w:rPr>
          <w:sz w:val="20"/>
          <w:szCs w:val="20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</w:t>
      </w:r>
      <w:proofErr w:type="gramEnd"/>
      <w:r w:rsidRPr="001E7E42">
        <w:rPr>
          <w:sz w:val="20"/>
          <w:szCs w:val="20"/>
        </w:rPr>
        <w:t xml:space="preserve"> и представлен </w:t>
      </w:r>
      <w:r w:rsidRPr="001D0ECC">
        <w:rPr>
          <w:sz w:val="20"/>
          <w:szCs w:val="20"/>
        </w:rPr>
        <w:t>Арендодателю</w:t>
      </w:r>
      <w:r>
        <w:rPr>
          <w:sz w:val="20"/>
          <w:szCs w:val="20"/>
        </w:rPr>
        <w:t xml:space="preserve"> </w:t>
      </w:r>
      <w:r w:rsidRPr="001D0ECC">
        <w:rPr>
          <w:sz w:val="20"/>
          <w:szCs w:val="20"/>
        </w:rPr>
        <w:t>(Правообладател</w:t>
      </w:r>
      <w:r>
        <w:rPr>
          <w:sz w:val="20"/>
          <w:szCs w:val="20"/>
        </w:rPr>
        <w:t>ю</w:t>
      </w:r>
      <w:r w:rsidRPr="001D0ECC">
        <w:rPr>
          <w:sz w:val="20"/>
          <w:szCs w:val="20"/>
        </w:rPr>
        <w:t>), Арендодатель</w:t>
      </w:r>
      <w:r w:rsidRPr="001E7E42">
        <w:rPr>
          <w:sz w:val="20"/>
          <w:szCs w:val="20"/>
        </w:rPr>
        <w:t xml:space="preserve"> </w:t>
      </w:r>
      <w:r w:rsidRPr="001D0ECC">
        <w:rPr>
          <w:sz w:val="20"/>
          <w:szCs w:val="20"/>
        </w:rPr>
        <w:t>(Правообладатель)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80C16" w:rsidRPr="001E7E42" w:rsidRDefault="00880C16" w:rsidP="00880C16">
      <w:pPr>
        <w:numPr>
          <w:ilvl w:val="1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0"/>
          <w:szCs w:val="20"/>
        </w:rPr>
      </w:pPr>
      <w:r w:rsidRPr="001E7E42">
        <w:rPr>
          <w:sz w:val="20"/>
          <w:szCs w:val="20"/>
        </w:rPr>
        <w:t>В случае</w:t>
      </w:r>
      <w:proofErr w:type="gramStart"/>
      <w:r w:rsidRPr="001E7E42">
        <w:rPr>
          <w:sz w:val="20"/>
          <w:szCs w:val="20"/>
        </w:rPr>
        <w:t>,</w:t>
      </w:r>
      <w:proofErr w:type="gramEnd"/>
      <w:r w:rsidRPr="001E7E42">
        <w:rPr>
          <w:sz w:val="20"/>
          <w:szCs w:val="20"/>
        </w:rPr>
        <w:t xml:space="preserve"> если Победитель аукциона или иное лицо, с которым заключается договор аренды земельного участка, в течение 30 (тридцати) дней со дня направления </w:t>
      </w:r>
      <w:r w:rsidRPr="001D0ECC">
        <w:rPr>
          <w:sz w:val="20"/>
          <w:szCs w:val="20"/>
        </w:rPr>
        <w:t>Арендо</w:t>
      </w:r>
      <w:r w:rsidRPr="001E7E42">
        <w:rPr>
          <w:sz w:val="20"/>
          <w:szCs w:val="20"/>
        </w:rPr>
        <w:t xml:space="preserve">дателем </w:t>
      </w:r>
      <w:r w:rsidRPr="001D0ECC">
        <w:rPr>
          <w:sz w:val="20"/>
          <w:szCs w:val="20"/>
        </w:rPr>
        <w:t>(Правообладател</w:t>
      </w:r>
      <w:r>
        <w:rPr>
          <w:sz w:val="20"/>
          <w:szCs w:val="20"/>
        </w:rPr>
        <w:t>ем</w:t>
      </w:r>
      <w:r w:rsidRPr="001D0ECC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проекта указанного договора аренды, не подписал и не представил Арендодателю </w:t>
      </w:r>
      <w:r>
        <w:rPr>
          <w:sz w:val="20"/>
          <w:szCs w:val="20"/>
        </w:rPr>
        <w:t xml:space="preserve">(Правообладателю) </w:t>
      </w:r>
      <w:r w:rsidRPr="001E7E42">
        <w:rPr>
          <w:sz w:val="20"/>
          <w:szCs w:val="20"/>
        </w:rPr>
        <w:t xml:space="preserve">указанный договор, Арендодатель </w:t>
      </w:r>
      <w:r w:rsidRPr="001D0ECC">
        <w:rPr>
          <w:sz w:val="20"/>
          <w:szCs w:val="20"/>
        </w:rPr>
        <w:t>(Правообладатель)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80C16" w:rsidRPr="001E7E42" w:rsidRDefault="00880C16" w:rsidP="00880C16">
      <w:pPr>
        <w:numPr>
          <w:ilvl w:val="1"/>
          <w:numId w:val="1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0"/>
          <w:szCs w:val="20"/>
        </w:rPr>
      </w:pPr>
      <w:r w:rsidRPr="001E7E42">
        <w:rPr>
          <w:sz w:val="20"/>
          <w:szCs w:val="20"/>
        </w:rPr>
        <w:t>В случае</w:t>
      </w:r>
      <w:proofErr w:type="gramStart"/>
      <w:r w:rsidRPr="001E7E42">
        <w:rPr>
          <w:sz w:val="20"/>
          <w:szCs w:val="20"/>
        </w:rPr>
        <w:t>,</w:t>
      </w:r>
      <w:proofErr w:type="gramEnd"/>
      <w:r w:rsidRPr="001E7E42">
        <w:rPr>
          <w:sz w:val="20"/>
          <w:szCs w:val="20"/>
        </w:rPr>
        <w:t xml:space="preserve">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</w:t>
      </w:r>
      <w:r w:rsidRPr="001D0ECC">
        <w:rPr>
          <w:sz w:val="20"/>
          <w:szCs w:val="20"/>
        </w:rPr>
        <w:t>(Правообладател</w:t>
      </w:r>
      <w:r>
        <w:rPr>
          <w:sz w:val="20"/>
          <w:szCs w:val="20"/>
        </w:rPr>
        <w:t>ю</w:t>
      </w:r>
      <w:r w:rsidRPr="001D0ECC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 xml:space="preserve">подписанный со своей стороны указанный договор, </w:t>
      </w:r>
      <w:r w:rsidRPr="00BF1C4E">
        <w:rPr>
          <w:sz w:val="20"/>
          <w:szCs w:val="20"/>
        </w:rPr>
        <w:t>Арендодатель</w:t>
      </w:r>
      <w:r w:rsidRPr="001E7E42">
        <w:rPr>
          <w:sz w:val="20"/>
          <w:szCs w:val="20"/>
        </w:rPr>
        <w:t xml:space="preserve"> вправе </w:t>
      </w:r>
      <w:r>
        <w:rPr>
          <w:sz w:val="20"/>
          <w:szCs w:val="20"/>
        </w:rPr>
        <w:t>принять решение</w:t>
      </w:r>
      <w:r w:rsidRPr="001E7E42">
        <w:rPr>
          <w:sz w:val="20"/>
          <w:szCs w:val="20"/>
        </w:rPr>
        <w:t xml:space="preserve"> о проведении повторного аукциона или распорядиться земельным участком иным образом</w:t>
      </w:r>
      <w:r>
        <w:rPr>
          <w:sz w:val="20"/>
          <w:szCs w:val="20"/>
        </w:rPr>
        <w:t>.</w:t>
      </w:r>
      <w:r w:rsidRPr="001E7E42">
        <w:rPr>
          <w:color w:val="FF0000"/>
          <w:sz w:val="20"/>
          <w:szCs w:val="20"/>
        </w:rPr>
        <w:t xml:space="preserve"> </w:t>
      </w:r>
    </w:p>
    <w:p w:rsidR="00880C16" w:rsidRPr="001E7E42" w:rsidRDefault="00880C16" w:rsidP="00880C16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1E7E42">
        <w:rPr>
          <w:sz w:val="20"/>
          <w:szCs w:val="20"/>
        </w:rPr>
        <w:t>В случае принятия решения об отказе в проведен</w:t>
      </w:r>
      <w:proofErr w:type="gramStart"/>
      <w:r w:rsidRPr="001E7E42">
        <w:rPr>
          <w:sz w:val="20"/>
          <w:szCs w:val="20"/>
        </w:rPr>
        <w:t>ии ау</w:t>
      </w:r>
      <w:proofErr w:type="gramEnd"/>
      <w:r w:rsidRPr="001E7E42">
        <w:rPr>
          <w:sz w:val="20"/>
          <w:szCs w:val="20"/>
        </w:rPr>
        <w:t>кциона, извещение о таком отказе размещается Организатором аукциона на официальном сайте Российской Федерации в ГИС Торги (</w:t>
      </w:r>
      <w:hyperlink r:id="rId8" w:history="1">
        <w:r w:rsidRPr="00805DCD">
          <w:rPr>
            <w:rStyle w:val="a4"/>
            <w:sz w:val="20"/>
            <w:szCs w:val="20"/>
          </w:rPr>
          <w:t>https://torgi.gov.ru</w:t>
        </w:r>
      </w:hyperlink>
      <w:r w:rsidRPr="001E7E42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Pr="001E7E42">
        <w:rPr>
          <w:sz w:val="20"/>
          <w:szCs w:val="20"/>
        </w:rPr>
        <w:t>в течение 3</w:t>
      </w:r>
      <w:r>
        <w:rPr>
          <w:sz w:val="20"/>
          <w:szCs w:val="20"/>
        </w:rPr>
        <w:t xml:space="preserve"> (трех)</w:t>
      </w:r>
      <w:r w:rsidRPr="001E7E42">
        <w:rPr>
          <w:sz w:val="20"/>
          <w:szCs w:val="20"/>
        </w:rPr>
        <w:t xml:space="preserve"> дней со дня принятия данного реш</w:t>
      </w:r>
      <w:r w:rsidRPr="001E7E42">
        <w:rPr>
          <w:sz w:val="20"/>
          <w:szCs w:val="20"/>
        </w:rPr>
        <w:t>е</w:t>
      </w:r>
      <w:r w:rsidRPr="001E7E42">
        <w:rPr>
          <w:sz w:val="20"/>
          <w:szCs w:val="20"/>
        </w:rPr>
        <w:t>ния.</w:t>
      </w:r>
      <w:r w:rsidRPr="001E7E42">
        <w:t xml:space="preserve"> </w:t>
      </w:r>
    </w:p>
    <w:p w:rsidR="00880C16" w:rsidRPr="001E7E42" w:rsidRDefault="00880C16" w:rsidP="00880C16">
      <w:pPr>
        <w:pStyle w:val="a3"/>
        <w:tabs>
          <w:tab w:val="left" w:pos="567"/>
        </w:tabs>
        <w:spacing w:line="210" w:lineRule="atLeast"/>
        <w:ind w:left="0" w:firstLine="0"/>
        <w:rPr>
          <w:rFonts w:ascii="Times New Roman" w:hAnsi="Times New Roman"/>
          <w:color w:val="auto"/>
          <w:sz w:val="20"/>
          <w:szCs w:val="20"/>
        </w:rPr>
      </w:pPr>
      <w:r w:rsidRPr="001E7E42">
        <w:rPr>
          <w:rFonts w:ascii="Times New Roman" w:hAnsi="Times New Roman"/>
          <w:color w:val="auto"/>
          <w:sz w:val="20"/>
          <w:szCs w:val="20"/>
        </w:rPr>
        <w:lastRenderedPageBreak/>
        <w:t>Данное сообщение является публичной офертой для заключения договора о задатке в соответс</w:t>
      </w:r>
      <w:r w:rsidRPr="001E7E42">
        <w:rPr>
          <w:rFonts w:ascii="Times New Roman" w:hAnsi="Times New Roman"/>
          <w:color w:val="auto"/>
          <w:sz w:val="20"/>
          <w:szCs w:val="20"/>
        </w:rPr>
        <w:t>т</w:t>
      </w:r>
      <w:r w:rsidRPr="001E7E42">
        <w:rPr>
          <w:rFonts w:ascii="Times New Roman" w:hAnsi="Times New Roman"/>
          <w:color w:val="auto"/>
          <w:sz w:val="20"/>
          <w:szCs w:val="20"/>
        </w:rPr>
        <w:t>вии со статьей 437 Гражданского кодекса Российской Федерации, а подача претендентом заявки и пер</w:t>
      </w:r>
      <w:r w:rsidRPr="001E7E42">
        <w:rPr>
          <w:rFonts w:ascii="Times New Roman" w:hAnsi="Times New Roman"/>
          <w:color w:val="auto"/>
          <w:sz w:val="20"/>
          <w:szCs w:val="20"/>
        </w:rPr>
        <w:t>е</w:t>
      </w:r>
      <w:r w:rsidRPr="001E7E42">
        <w:rPr>
          <w:rFonts w:ascii="Times New Roman" w:hAnsi="Times New Roman"/>
          <w:color w:val="auto"/>
          <w:sz w:val="20"/>
          <w:szCs w:val="20"/>
        </w:rPr>
        <w:t>числение задатка являются акцептом такой оферты.</w:t>
      </w:r>
    </w:p>
    <w:p w:rsidR="00880C16" w:rsidRDefault="00880C16" w:rsidP="00880C16">
      <w:pPr>
        <w:pStyle w:val="a3"/>
        <w:tabs>
          <w:tab w:val="left" w:pos="567"/>
        </w:tabs>
        <w:spacing w:line="210" w:lineRule="atLeast"/>
        <w:ind w:left="0" w:firstLine="567"/>
        <w:rPr>
          <w:rFonts w:ascii="Times New Roman" w:hAnsi="Times New Roman"/>
          <w:color w:val="auto"/>
          <w:sz w:val="20"/>
          <w:szCs w:val="20"/>
        </w:rPr>
      </w:pPr>
      <w:r w:rsidRPr="001E7E42">
        <w:rPr>
          <w:rFonts w:ascii="Times New Roman" w:hAnsi="Times New Roman"/>
          <w:color w:val="auto"/>
          <w:sz w:val="20"/>
          <w:szCs w:val="20"/>
        </w:rPr>
        <w:t>Информация о торгах с бланком заявки и проектом договора</w:t>
      </w:r>
      <w:r>
        <w:rPr>
          <w:rFonts w:ascii="Times New Roman" w:hAnsi="Times New Roman"/>
          <w:color w:val="auto"/>
          <w:sz w:val="20"/>
          <w:szCs w:val="20"/>
        </w:rPr>
        <w:t xml:space="preserve"> аренды земельного участка</w:t>
      </w:r>
      <w:r w:rsidRPr="001E7E42">
        <w:rPr>
          <w:rFonts w:ascii="Times New Roman" w:hAnsi="Times New Roman"/>
          <w:color w:val="auto"/>
          <w:sz w:val="20"/>
          <w:szCs w:val="20"/>
        </w:rPr>
        <w:t>, документация об аукционе, технические условия подключения объекта к сетям инженерно-технического обеспечения  размещаются так же на официальном сайте Российской Федерации в ГИС Торги (</w:t>
      </w:r>
      <w:hyperlink r:id="rId9" w:history="1">
        <w:r w:rsidRPr="00805DCD">
          <w:rPr>
            <w:rStyle w:val="a4"/>
            <w:rFonts w:ascii="Times New Roman" w:hAnsi="Times New Roman"/>
            <w:sz w:val="20"/>
            <w:szCs w:val="20"/>
          </w:rPr>
          <w:t>https://torgi.gov.ru</w:t>
        </w:r>
      </w:hyperlink>
      <w:r w:rsidRPr="001E7E42">
        <w:rPr>
          <w:rFonts w:ascii="Times New Roman" w:hAnsi="Times New Roman"/>
          <w:color w:val="auto"/>
          <w:sz w:val="20"/>
          <w:szCs w:val="20"/>
        </w:rPr>
        <w:t>)</w:t>
      </w:r>
      <w:r>
        <w:rPr>
          <w:rFonts w:ascii="Times New Roman" w:hAnsi="Times New Roman"/>
          <w:color w:val="auto"/>
          <w:sz w:val="20"/>
          <w:szCs w:val="20"/>
        </w:rPr>
        <w:t>.</w:t>
      </w:r>
    </w:p>
    <w:p w:rsidR="00880C16" w:rsidRPr="001E7E42" w:rsidRDefault="00880C16" w:rsidP="00880C16">
      <w:pPr>
        <w:pStyle w:val="a3"/>
        <w:tabs>
          <w:tab w:val="left" w:pos="567"/>
        </w:tabs>
        <w:spacing w:line="210" w:lineRule="atLeast"/>
        <w:ind w:left="0" w:firstLine="567"/>
        <w:rPr>
          <w:rFonts w:ascii="Times New Roman" w:hAnsi="Times New Roman"/>
          <w:color w:val="auto"/>
          <w:sz w:val="20"/>
          <w:szCs w:val="20"/>
        </w:rPr>
      </w:pPr>
      <w:r w:rsidRPr="001E7E42">
        <w:rPr>
          <w:rFonts w:ascii="Times New Roman" w:hAnsi="Times New Roman"/>
          <w:color w:val="auto"/>
          <w:sz w:val="20"/>
          <w:szCs w:val="20"/>
        </w:rPr>
        <w:t>Контактный телефон: 8(3843) 32-15-19.</w:t>
      </w:r>
    </w:p>
    <w:p w:rsidR="00DF1904" w:rsidRDefault="00880C16" w:rsidP="00880C16">
      <w:pPr>
        <w:ind w:hanging="851"/>
      </w:pPr>
    </w:p>
    <w:sectPr w:rsidR="00DF1904" w:rsidSect="00ED0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C16"/>
    <w:rsid w:val="00880C16"/>
    <w:rsid w:val="00DA1D4B"/>
    <w:rsid w:val="00ED06F5"/>
    <w:rsid w:val="00F36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80C16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styleId="a4">
    <w:name w:val="Hyperlink"/>
    <w:basedOn w:val="a0"/>
    <w:uiPriority w:val="99"/>
    <w:unhideWhenUsed/>
    <w:rsid w:val="00880C16"/>
    <w:rPr>
      <w:color w:val="0000FF"/>
      <w:u w:val="single"/>
    </w:rPr>
  </w:style>
  <w:style w:type="paragraph" w:customStyle="1" w:styleId="ConsPlusNormal">
    <w:name w:val="ConsPlusNormal"/>
    <w:uiPriority w:val="99"/>
    <w:rsid w:val="00880C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1">
    <w:name w:val="s_1"/>
    <w:basedOn w:val="a"/>
    <w:uiPriority w:val="99"/>
    <w:rsid w:val="00880C1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perty@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utp.sberbank-as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2253</Words>
  <Characters>12844</Characters>
  <Application>Microsoft Office Word</Application>
  <DocSecurity>0</DocSecurity>
  <Lines>107</Lines>
  <Paragraphs>30</Paragraphs>
  <ScaleCrop>false</ScaleCrop>
  <Company/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РМП</dc:creator>
  <cp:lastModifiedBy>Отдел РМП</cp:lastModifiedBy>
  <cp:revision>1</cp:revision>
  <dcterms:created xsi:type="dcterms:W3CDTF">2023-11-24T03:48:00Z</dcterms:created>
  <dcterms:modified xsi:type="dcterms:W3CDTF">2023-11-24T03:50:00Z</dcterms:modified>
</cp:coreProperties>
</file>